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BC" w:rsidRPr="00600E57" w:rsidRDefault="004F1031" w:rsidP="00E17ADA">
      <w:pPr>
        <w:spacing w:line="480" w:lineRule="auto"/>
        <w:jc w:val="center"/>
        <w:rPr>
          <w:b/>
          <w:i/>
          <w:color w:val="1F497D" w:themeColor="text2"/>
          <w:sz w:val="24"/>
          <w:szCs w:val="24"/>
        </w:rPr>
      </w:pPr>
      <w:r w:rsidRPr="00600E57">
        <w:rPr>
          <w:b/>
          <w:i/>
          <w:color w:val="1F497D" w:themeColor="text2"/>
          <w:sz w:val="24"/>
          <w:szCs w:val="24"/>
        </w:rPr>
        <w:t xml:space="preserve">GENERAL INFORMATION – </w:t>
      </w:r>
      <w:r w:rsidRPr="00600E57">
        <w:rPr>
          <w:b/>
          <w:i/>
          <w:color w:val="FF0000"/>
          <w:sz w:val="24"/>
          <w:szCs w:val="24"/>
        </w:rPr>
        <w:t>PLEASE READ</w:t>
      </w:r>
    </w:p>
    <w:p w:rsidR="004F1031" w:rsidRPr="00600E57" w:rsidRDefault="004F1031" w:rsidP="004F1031">
      <w:pPr>
        <w:rPr>
          <w:b/>
        </w:rPr>
      </w:pPr>
      <w:r w:rsidRPr="00600E57">
        <w:rPr>
          <w:b/>
          <w:i/>
          <w:color w:val="1F497D" w:themeColor="text2"/>
        </w:rPr>
        <w:t xml:space="preserve">ATTENDANCE - </w:t>
      </w:r>
      <w:r w:rsidRPr="00600E57">
        <w:rPr>
          <w:b/>
        </w:rPr>
        <w:t xml:space="preserve"> Students must attend all scheduled sessions, to continue and successfully complete the course.</w:t>
      </w:r>
    </w:p>
    <w:p w:rsidR="004F1031" w:rsidRPr="00600E57" w:rsidRDefault="004F1031" w:rsidP="004F1031">
      <w:pPr>
        <w:rPr>
          <w:b/>
        </w:rPr>
      </w:pPr>
      <w:r w:rsidRPr="00600E57">
        <w:rPr>
          <w:b/>
          <w:i/>
          <w:color w:val="1F497D" w:themeColor="text2"/>
        </w:rPr>
        <w:t xml:space="preserve">BE PUNCTUAL -  </w:t>
      </w:r>
      <w:r w:rsidRPr="00600E57">
        <w:rPr>
          <w:b/>
        </w:rPr>
        <w:t>Be sure to arrive at least fifteen minutes before all class sessions.  Classes Start Promptly!</w:t>
      </w:r>
      <w:r w:rsidR="00907EF5">
        <w:rPr>
          <w:b/>
        </w:rPr>
        <w:t xml:space="preserve"> Students arriving late will be</w:t>
      </w:r>
      <w:r w:rsidR="009C3A05">
        <w:rPr>
          <w:b/>
        </w:rPr>
        <w:t xml:space="preserve"> turned away and will forfeit the class fee. </w:t>
      </w:r>
      <w:r w:rsidR="00907EF5">
        <w:rPr>
          <w:b/>
        </w:rPr>
        <w:t xml:space="preserve"> </w:t>
      </w:r>
    </w:p>
    <w:p w:rsidR="004F1031" w:rsidRDefault="00900175" w:rsidP="004F1031">
      <w:pPr>
        <w:rPr>
          <w:b/>
        </w:rPr>
      </w:pPr>
      <w:r w:rsidRPr="00600E57">
        <w:rPr>
          <w:b/>
          <w:i/>
          <w:color w:val="1F497D" w:themeColor="text2"/>
        </w:rPr>
        <w:t xml:space="preserve">REQUIREMENTS -  </w:t>
      </w:r>
      <w:r w:rsidRPr="00600E57">
        <w:rPr>
          <w:b/>
        </w:rPr>
        <w:t>Minors (under 18) will</w:t>
      </w:r>
      <w:r w:rsidR="00907EF5">
        <w:rPr>
          <w:b/>
        </w:rPr>
        <w:t xml:space="preserve"> be required to obtain a parent/guardian</w:t>
      </w:r>
      <w:r w:rsidRPr="00600E57">
        <w:rPr>
          <w:b/>
        </w:rPr>
        <w:t xml:space="preserve"> release to participate.</w:t>
      </w:r>
      <w:r w:rsidR="00907EF5">
        <w:rPr>
          <w:b/>
        </w:rPr>
        <w:t xml:space="preserve">  Parent/Guardian </w:t>
      </w:r>
      <w:r w:rsidR="00AB3869" w:rsidRPr="00600E57">
        <w:rPr>
          <w:b/>
        </w:rPr>
        <w:t xml:space="preserve">must sign the form, in the presence of the instructor, at the </w:t>
      </w:r>
      <w:r w:rsidR="00907EF5">
        <w:rPr>
          <w:b/>
        </w:rPr>
        <w:t xml:space="preserve">beginning of the </w:t>
      </w:r>
      <w:r w:rsidR="00AB3869" w:rsidRPr="00600E57">
        <w:rPr>
          <w:b/>
        </w:rPr>
        <w:t>class</w:t>
      </w:r>
      <w:r w:rsidR="00907EF5">
        <w:rPr>
          <w:b/>
        </w:rPr>
        <w:t xml:space="preserve">. </w:t>
      </w:r>
    </w:p>
    <w:p w:rsidR="009C3A05" w:rsidRDefault="009C3A05" w:rsidP="009C3A05">
      <w:pPr>
        <w:rPr>
          <w:b/>
        </w:rPr>
      </w:pPr>
      <w:r>
        <w:rPr>
          <w:b/>
        </w:rPr>
        <w:t xml:space="preserve">You should be in moderately good health and able to </w:t>
      </w:r>
      <w:r w:rsidRPr="00600E57">
        <w:rPr>
          <w:b/>
        </w:rPr>
        <w:t>ride a bicycle.  This course is not designed to teach balance and/or coordination.  Students with balance and/or coordination problems may find this course prohibitively difficult.</w:t>
      </w:r>
    </w:p>
    <w:p w:rsidR="000134BB" w:rsidRDefault="00900175" w:rsidP="004F1031">
      <w:pPr>
        <w:rPr>
          <w:b/>
        </w:rPr>
      </w:pPr>
      <w:r w:rsidRPr="00600E57">
        <w:rPr>
          <w:b/>
          <w:i/>
          <w:color w:val="1F497D" w:themeColor="text2"/>
        </w:rPr>
        <w:t xml:space="preserve">COURSE INFORMATION -  </w:t>
      </w:r>
      <w:r w:rsidRPr="00600E57">
        <w:rPr>
          <w:b/>
        </w:rPr>
        <w:t xml:space="preserve">Attendance is mandatory at all sessions.  The Basic RiderCourse (BRC) will last approximately </w:t>
      </w:r>
      <w:r w:rsidR="00907EF5">
        <w:rPr>
          <w:b/>
        </w:rPr>
        <w:t>15</w:t>
      </w:r>
      <w:r w:rsidRPr="00600E57">
        <w:rPr>
          <w:b/>
        </w:rPr>
        <w:t xml:space="preserve"> </w:t>
      </w:r>
      <w:r w:rsidR="00932E44" w:rsidRPr="00600E57">
        <w:rPr>
          <w:b/>
        </w:rPr>
        <w:t>hours</w:t>
      </w:r>
      <w:r w:rsidR="00786F7E">
        <w:rPr>
          <w:b/>
        </w:rPr>
        <w:t xml:space="preserve">, including the mandatory </w:t>
      </w:r>
      <w:proofErr w:type="spellStart"/>
      <w:r w:rsidR="00786F7E">
        <w:rPr>
          <w:b/>
        </w:rPr>
        <w:t>eCourse</w:t>
      </w:r>
      <w:proofErr w:type="spellEnd"/>
      <w:r w:rsidR="00786F7E">
        <w:rPr>
          <w:b/>
        </w:rPr>
        <w:t>.</w:t>
      </w:r>
      <w:r w:rsidRPr="00600E57">
        <w:rPr>
          <w:b/>
        </w:rPr>
        <w:t xml:space="preserve">  There is no guarantee of successfully completing the Basic </w:t>
      </w:r>
      <w:proofErr w:type="spellStart"/>
      <w:r w:rsidRPr="00600E57">
        <w:rPr>
          <w:b/>
        </w:rPr>
        <w:t>RiderCourse</w:t>
      </w:r>
      <w:proofErr w:type="spellEnd"/>
      <w:r w:rsidR="000134BB">
        <w:rPr>
          <w:b/>
        </w:rPr>
        <w:t>.</w:t>
      </w:r>
    </w:p>
    <w:p w:rsidR="00F56A7C" w:rsidRPr="00600E57" w:rsidRDefault="00F56A7C" w:rsidP="004F1031">
      <w:pPr>
        <w:rPr>
          <w:b/>
        </w:rPr>
      </w:pPr>
      <w:r w:rsidRPr="00600E57">
        <w:rPr>
          <w:b/>
          <w:i/>
          <w:color w:val="1F497D" w:themeColor="text2"/>
        </w:rPr>
        <w:t xml:space="preserve">RESCHEDULING OF CLASSES -  </w:t>
      </w:r>
      <w:r w:rsidRPr="00600E57">
        <w:rPr>
          <w:b/>
        </w:rPr>
        <w:t xml:space="preserve"> Class sessions are subject to rescheduling due to conditions beyond our control.  In the event of </w:t>
      </w:r>
      <w:r w:rsidR="009C3A05">
        <w:rPr>
          <w:b/>
        </w:rPr>
        <w:t xml:space="preserve">inclement weather, </w:t>
      </w:r>
      <w:r w:rsidRPr="00600E57">
        <w:rPr>
          <w:b/>
        </w:rPr>
        <w:t>classroom sessions will be held as scheduled.  The on-cycle sessions will be decided by the instructor at your scheduled meeting time.</w:t>
      </w:r>
    </w:p>
    <w:p w:rsidR="00907EF5" w:rsidRDefault="00F56A7C" w:rsidP="004F1031">
      <w:pPr>
        <w:rPr>
          <w:b/>
        </w:rPr>
      </w:pPr>
      <w:r w:rsidRPr="00600E57">
        <w:rPr>
          <w:b/>
          <w:i/>
          <w:color w:val="1F497D" w:themeColor="text2"/>
        </w:rPr>
        <w:t xml:space="preserve">RIDING GEAR -  </w:t>
      </w:r>
      <w:r w:rsidRPr="00600E57">
        <w:rPr>
          <w:b/>
        </w:rPr>
        <w:t xml:space="preserve">All riders will be required to use proper riding gear </w:t>
      </w:r>
      <w:r w:rsidR="009C3A05">
        <w:rPr>
          <w:b/>
        </w:rPr>
        <w:t xml:space="preserve">at all times </w:t>
      </w:r>
      <w:r w:rsidRPr="00600E57">
        <w:rPr>
          <w:b/>
        </w:rPr>
        <w:t xml:space="preserve">during the </w:t>
      </w:r>
      <w:r w:rsidR="003B0CBC" w:rsidRPr="00600E57">
        <w:rPr>
          <w:b/>
        </w:rPr>
        <w:t>on-cycle instruction.</w:t>
      </w:r>
      <w:r w:rsidRPr="00600E57">
        <w:rPr>
          <w:b/>
        </w:rPr>
        <w:t xml:space="preserve"> </w:t>
      </w:r>
    </w:p>
    <w:p w:rsidR="00907EF5" w:rsidRPr="00907EF5" w:rsidRDefault="00907EF5" w:rsidP="00907EF5">
      <w:pPr>
        <w:pStyle w:val="ListParagraph"/>
        <w:numPr>
          <w:ilvl w:val="0"/>
          <w:numId w:val="1"/>
        </w:numPr>
        <w:rPr>
          <w:b/>
        </w:rPr>
      </w:pPr>
      <w:r w:rsidRPr="00907EF5">
        <w:rPr>
          <w:b/>
        </w:rPr>
        <w:t xml:space="preserve">Helmets- </w:t>
      </w:r>
      <w:r w:rsidR="00AB3869" w:rsidRPr="00907EF5">
        <w:rPr>
          <w:b/>
        </w:rPr>
        <w:t>3/4</w:t>
      </w:r>
      <w:r w:rsidRPr="00907EF5">
        <w:rPr>
          <w:b/>
        </w:rPr>
        <w:t xml:space="preserve"> or full faced, no half helmets. Loaner helmets are available</w:t>
      </w:r>
      <w:r w:rsidR="00F56A7C" w:rsidRPr="00907EF5">
        <w:rPr>
          <w:b/>
        </w:rPr>
        <w:t xml:space="preserve"> </w:t>
      </w:r>
    </w:p>
    <w:p w:rsidR="00907EF5" w:rsidRPr="00907EF5" w:rsidRDefault="00907EF5" w:rsidP="00907EF5">
      <w:pPr>
        <w:pStyle w:val="ListParagraph"/>
        <w:numPr>
          <w:ilvl w:val="0"/>
          <w:numId w:val="1"/>
        </w:numPr>
        <w:rPr>
          <w:b/>
        </w:rPr>
      </w:pPr>
      <w:r w:rsidRPr="00907EF5">
        <w:rPr>
          <w:b/>
        </w:rPr>
        <w:t xml:space="preserve">Eye Protection- face shield, googles, sun/eye/prescription glasses, tinted or clear. </w:t>
      </w:r>
    </w:p>
    <w:p w:rsidR="00907EF5" w:rsidRPr="00907EF5" w:rsidRDefault="00907EF5" w:rsidP="00907EF5">
      <w:pPr>
        <w:pStyle w:val="ListParagraph"/>
        <w:numPr>
          <w:ilvl w:val="0"/>
          <w:numId w:val="1"/>
        </w:numPr>
        <w:rPr>
          <w:b/>
        </w:rPr>
      </w:pPr>
      <w:r w:rsidRPr="00907EF5">
        <w:rPr>
          <w:b/>
        </w:rPr>
        <w:t>Long Sleeved Shirt/Jacket- leather or textile jackets or long sle</w:t>
      </w:r>
      <w:r w:rsidR="000134BB">
        <w:rPr>
          <w:b/>
        </w:rPr>
        <w:t xml:space="preserve">eve shirts that reach the wrist </w:t>
      </w:r>
    </w:p>
    <w:p w:rsidR="00907EF5" w:rsidRPr="00907EF5" w:rsidRDefault="00907EF5" w:rsidP="00907EF5">
      <w:pPr>
        <w:pStyle w:val="ListParagraph"/>
        <w:numPr>
          <w:ilvl w:val="0"/>
          <w:numId w:val="1"/>
        </w:numPr>
        <w:rPr>
          <w:b/>
        </w:rPr>
      </w:pPr>
      <w:r w:rsidRPr="00907EF5">
        <w:rPr>
          <w:b/>
        </w:rPr>
        <w:t xml:space="preserve">Pants- </w:t>
      </w:r>
      <w:r w:rsidR="00F56A7C" w:rsidRPr="00907EF5">
        <w:rPr>
          <w:b/>
        </w:rPr>
        <w:t>full length non-flare denim</w:t>
      </w:r>
      <w:r w:rsidR="003B0CBC" w:rsidRPr="00907EF5">
        <w:rPr>
          <w:b/>
        </w:rPr>
        <w:t xml:space="preserve"> or comparable material pants</w:t>
      </w:r>
      <w:r w:rsidRPr="00907EF5">
        <w:rPr>
          <w:b/>
        </w:rPr>
        <w:t xml:space="preserve">. Spandex or cotton leggings and/or pants with exposed skin are NOT acceptable </w:t>
      </w:r>
    </w:p>
    <w:p w:rsidR="000134BB" w:rsidRDefault="00907EF5" w:rsidP="00B76FDB">
      <w:pPr>
        <w:pStyle w:val="ListParagraph"/>
        <w:numPr>
          <w:ilvl w:val="0"/>
          <w:numId w:val="1"/>
        </w:numPr>
        <w:rPr>
          <w:b/>
        </w:rPr>
      </w:pPr>
      <w:r w:rsidRPr="000134BB">
        <w:rPr>
          <w:b/>
        </w:rPr>
        <w:t xml:space="preserve">Boots/Shoes- Over the ankle sturdy footwear with little to no heel, athletic or hiking shoes with reinforced ankle protection </w:t>
      </w:r>
    </w:p>
    <w:p w:rsidR="003B0CBC" w:rsidRPr="000134BB" w:rsidRDefault="003B0CBC" w:rsidP="000134BB">
      <w:pPr>
        <w:rPr>
          <w:b/>
        </w:rPr>
      </w:pPr>
      <w:r w:rsidRPr="000134BB">
        <w:rPr>
          <w:b/>
          <w:i/>
          <w:color w:val="1F497D" w:themeColor="text2"/>
        </w:rPr>
        <w:t xml:space="preserve">EQUIPMENT -  </w:t>
      </w:r>
      <w:r w:rsidRPr="000134BB">
        <w:rPr>
          <w:b/>
        </w:rPr>
        <w:t>Motorcycles and helmets will be provided for the students for the Basic RiderCourse.  If you choose to bring your own helmet it must be a ¾ or full-face helmet that meets U.S. DOT standards.  No half-helmets will be allowed.</w:t>
      </w:r>
    </w:p>
    <w:p w:rsidR="004F1031" w:rsidRPr="007B2769" w:rsidRDefault="00E17ADA" w:rsidP="007B2769">
      <w:pPr>
        <w:rPr>
          <w:b/>
        </w:rPr>
      </w:pPr>
      <w:r w:rsidRPr="00600E57">
        <w:rPr>
          <w:b/>
          <w:i/>
          <w:color w:val="1F497D" w:themeColor="text2"/>
        </w:rPr>
        <w:t xml:space="preserve">SPECTATORS -  </w:t>
      </w:r>
      <w:r w:rsidR="00907EF5">
        <w:rPr>
          <w:b/>
        </w:rPr>
        <w:t xml:space="preserve">No one except the participating students are </w:t>
      </w:r>
      <w:r w:rsidR="00FF08C1" w:rsidRPr="00600E57">
        <w:rPr>
          <w:b/>
        </w:rPr>
        <w:t xml:space="preserve">allowed </w:t>
      </w:r>
      <w:r w:rsidR="00907EF5">
        <w:rPr>
          <w:b/>
        </w:rPr>
        <w:t xml:space="preserve">to attend classroom or range training. </w:t>
      </w:r>
      <w:bookmarkStart w:id="0" w:name="_GoBack"/>
      <w:bookmarkEnd w:id="0"/>
    </w:p>
    <w:sectPr w:rsidR="004F1031" w:rsidRPr="007B2769" w:rsidSect="00600E5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7224"/>
    <w:multiLevelType w:val="hybridMultilevel"/>
    <w:tmpl w:val="278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031"/>
    <w:rsid w:val="000134BB"/>
    <w:rsid w:val="00126A85"/>
    <w:rsid w:val="00174B77"/>
    <w:rsid w:val="00294421"/>
    <w:rsid w:val="002F4023"/>
    <w:rsid w:val="00300100"/>
    <w:rsid w:val="003029B6"/>
    <w:rsid w:val="00311744"/>
    <w:rsid w:val="0036746D"/>
    <w:rsid w:val="003B0CBC"/>
    <w:rsid w:val="0041566A"/>
    <w:rsid w:val="004F1031"/>
    <w:rsid w:val="005D58A2"/>
    <w:rsid w:val="00600E57"/>
    <w:rsid w:val="00786F7E"/>
    <w:rsid w:val="007B2769"/>
    <w:rsid w:val="00900175"/>
    <w:rsid w:val="00907EF5"/>
    <w:rsid w:val="00932E44"/>
    <w:rsid w:val="009C3A05"/>
    <w:rsid w:val="00A51C2F"/>
    <w:rsid w:val="00A8629F"/>
    <w:rsid w:val="00AB3869"/>
    <w:rsid w:val="00CD3499"/>
    <w:rsid w:val="00E17ADA"/>
    <w:rsid w:val="00F56A7C"/>
    <w:rsid w:val="00FB6A15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DC96"/>
  <w15:docId w15:val="{18DC9E83-6A3C-45BA-BA18-9E4B34B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SMCHEN</dc:creator>
  <cp:lastModifiedBy>Goodrich, Jennifer</cp:lastModifiedBy>
  <cp:revision>8</cp:revision>
  <cp:lastPrinted>2018-05-30T22:21:00Z</cp:lastPrinted>
  <dcterms:created xsi:type="dcterms:W3CDTF">2015-05-22T17:06:00Z</dcterms:created>
  <dcterms:modified xsi:type="dcterms:W3CDTF">2022-02-02T21:23:00Z</dcterms:modified>
</cp:coreProperties>
</file>